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50"/>
      </w:pPr>
      <w:r>
        <w:rPr>
          <w:color w:val="5A6469"/>
          <w:sz w:val="16"/>
          <w:szCs w:val="16"/>
        </w:rPr>
        <w:t xml:space="preserve">ООО «Пневмомаш-НН»  ·  Нижний Новгород  ·  +7 (920) 004-25-15</w:t>
      </w:r>
    </w:p>
    <w:p>
      <w:pPr>
        <w:pBdr>
          <w:bottom w:val="single" w:color="C9CDCF" w:sz="6" w:space="2"/>
        </w:pBdr>
        <w:spacing w:after="140"/>
      </w:pPr>
      <w:r>
        <w:rPr>
          <w:sz w:val="2"/>
          <w:szCs w:val="2"/>
        </w:rPr>
        <w:t xml:space="preserve"/>
      </w:r>
    </w:p>
    <w:p>
      <w:pPr>
        <w:spacing w:after="90"/>
      </w:pPr>
      <w:r>
        <w:rPr>
          <w:b/>
          <w:bCs/>
          <w:color w:val="1A2024"/>
          <w:sz w:val="32"/>
          <w:szCs w:val="32"/>
        </w:rPr>
        <w:t xml:space="preserve">Чек-лист приёмки б/у дизельного генератора</w:t>
      </w:r>
    </w:p>
    <w:p>
      <w:pPr>
        <w:spacing w:after="60" w:before="0" w:line="250"/>
      </w:pPr>
      <w:r>
        <w:rPr>
          <w:color w:val="5A6469"/>
          <w:sz w:val="19"/>
          <w:szCs w:val="19"/>
        </w:rPr>
        <w:t xml:space="preserve">Всего 51 пункт — те же проверки, которые проходят наши инженеры на дефектовке. Распечатайте и возьмите с собой на осмотр: каждый неотмеченный пункт это либо повод торговаться, либо повод отказаться.</w:t>
      </w:r>
    </w:p>
    <w:p>
      <w:pPr>
        <w:spacing w:after="60" w:before="0" w:line="250"/>
      </w:pPr>
      <w:r>
        <w:rPr>
          <w:color w:val="1A2024"/>
          <w:sz w:val="18"/>
          <w:szCs w:val="18"/>
        </w:rPr>
        <w:t xml:space="preserve">Объект / продавец: ____________________________   Модель: ____________________   Дата осмотра: ____________</w:t>
      </w:r>
    </w:p>
    <w:p>
      <w:pPr>
        <w:spacing w:after="40" w:before="0" w:line="250"/>
      </w:pPr>
      <w:r>
        <w:rPr>
          <w:color w:val="1A2024"/>
          <w:sz w:val="18"/>
          <w:szCs w:val="18"/>
        </w:rPr>
        <w:t xml:space="preserve">Наработка по счётчику: ______ м/ч   Проверял: ______________________________</w:t>
      </w:r>
    </w:p>
    <w:p>
      <w:pPr>
        <w:spacing w:after="90" w:before="200"/>
      </w:pPr>
      <w:r>
        <w:rPr>
          <w:b/>
          <w:bCs/>
          <w:caps/>
          <w:color w:val="3F6B14"/>
          <w:spacing w:val="20"/>
          <w:sz w:val="20"/>
          <w:szCs w:val="20"/>
        </w:rPr>
        <w:t xml:space="preserve">Документы и происхождение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"/>
        <w:gridCol w:w="8580"/>
      </w:tblGrid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Паспорт установки, схемы, сервисная история — есть в наличии и относятся к этой машине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Совпадают номера двигателя и альтернатора с документами; таблички не перебиты и не затёрты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Известен реальный изготовитель двигателя и альтернатора, а не только марка на кожухе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Понятен предыдущий режим работы: резерв, стройка, круглосуточная работа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Продавец называет причину продажи и предыдущего собственника</w:t>
            </w:r>
          </w:p>
        </w:tc>
      </w:tr>
    </w:tbl>
    <w:p>
      <w:pPr>
        <w:spacing w:after="90" w:before="200"/>
      </w:pPr>
      <w:r>
        <w:rPr>
          <w:b/>
          <w:bCs/>
          <w:caps/>
          <w:color w:val="3F6B14"/>
          <w:spacing w:val="20"/>
          <w:sz w:val="20"/>
          <w:szCs w:val="20"/>
        </w:rPr>
        <w:t xml:space="preserve">Внешний осмотр, рама, кожух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"/>
        <w:gridCol w:w="8580"/>
      </w:tblGrid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Нет свежей краски там, где её быть не должно (двигатель, стыки, крепёж)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Рама без трещин и следов сварочного ремонта; крепёж на месте и затянут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Виброопоры не продавлены, не растрескались, сохранили высоту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Кожух: уплотнители целы, замки работают, нет коррозии по нижней кромке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Выхлопной тракт: нет прогаров, сильфон целый, теплоизоляция на месте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Под машиной нет свежих потёков масла, топлива и охлаждающей жидкости</w:t>
            </w:r>
          </w:p>
        </w:tc>
      </w:tr>
    </w:tbl>
    <w:p>
      <w:pPr>
        <w:spacing w:after="90" w:before="200"/>
      </w:pPr>
      <w:r>
        <w:rPr>
          <w:b/>
          <w:bCs/>
          <w:caps/>
          <w:color w:val="3F6B14"/>
          <w:spacing w:val="20"/>
          <w:sz w:val="20"/>
          <w:szCs w:val="20"/>
        </w:rPr>
        <w:t xml:space="preserve">Двигатель до пуска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"/>
        <w:gridCol w:w="8580"/>
      </w:tblGrid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Уровень и состояние масла: нет эмульсии, металлической стружки, запаха топлива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Компрессия по цилиндрам замерена, разброс в пределах нормы для этого двигателя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Картерные газы (прорыв) проверены при работе — сапун не «дымит» и не выбивает масло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Турбина: люфт вала в норме, нет масла в улитках, крыльчатка без забоин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Воздушный фильтр и патрубки целые, нет пыли за фильтром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Ремни без трещин, натяжение в норме, ролики не гудят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Нет посторонних стуков и вибраций при прокрутке и на холостых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Наработка по счётчику сопоставима с фактическим износом узлов</w:t>
            </w:r>
          </w:p>
        </w:tc>
      </w:tr>
    </w:tbl>
    <w:p>
      <w:pPr>
        <w:spacing w:after="90" w:before="200"/>
      </w:pPr>
      <w:r>
        <w:rPr>
          <w:b/>
          <w:bCs/>
          <w:caps/>
          <w:color w:val="3F6B14"/>
          <w:spacing w:val="20"/>
          <w:sz w:val="20"/>
          <w:szCs w:val="20"/>
        </w:rPr>
        <w:t xml:space="preserve">Топливная система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"/>
        <w:gridCol w:w="8580"/>
      </w:tblGrid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Обратный клапан держит: после суток простоя магистраль осталась заполненной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Топливные рукава эластичные, без трещин и следов «потения» по хомутам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Есть фильтр-сепаратор с отстойником; в отстойнике нет воды и грязи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Форсунки и ТНВД проверены на стенде или есть протокол проверки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Бак без коррозии изнутри, сливная пробка и датчик уровня на месте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Двигатель запускается без прокачки вручную</w:t>
            </w:r>
          </w:p>
        </w:tc>
      </w:tr>
    </w:tbl>
    <w:p>
      <w:pPr>
        <w:spacing w:after="90" w:before="200"/>
      </w:pPr>
      <w:r>
        <w:rPr>
          <w:b/>
          <w:bCs/>
          <w:caps/>
          <w:color w:val="3F6B14"/>
          <w:spacing w:val="20"/>
          <w:sz w:val="20"/>
          <w:szCs w:val="20"/>
        </w:rPr>
        <w:t xml:space="preserve">Система охлаждения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"/>
        <w:gridCol w:w="8580"/>
      </w:tblGrid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В системе антифриз, а не вода: проверено рефрактометром, точка замерзания зафиксирована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Радиатор без следов коррозии, ламели не забиты, нет следов герметика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Помпа без люфта и подтёков по сальнику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Патрубки армированные, не раздуты, хомуты силовые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Крышка расширительного бачка и термостат соответствуют спецификации двигателя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Под нагрузкой температура выходит на режим и стабилизируется, а не растёт</w:t>
            </w:r>
          </w:p>
        </w:tc>
      </w:tr>
    </w:tbl>
    <w:p>
      <w:pPr>
        <w:spacing w:after="90" w:before="200"/>
      </w:pPr>
      <w:r>
        <w:rPr>
          <w:b/>
          <w:bCs/>
          <w:caps/>
          <w:color w:val="3F6B14"/>
          <w:spacing w:val="20"/>
          <w:sz w:val="20"/>
          <w:szCs w:val="20"/>
        </w:rPr>
        <w:t xml:space="preserve">Электрика, АКБ, автоматика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"/>
        <w:gridCol w:w="8580"/>
      </w:tblGrid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Проводка без скруток, клеммы с наконечниками, жгуты не лежат на выхлопе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Изоляция не потрескалась, маркировка проводов читается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АКБ держит нагрузку, проверена нагрузочной вилкой, дата выпуска приемлемая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Зарядное устройство есть и работает, поддерживает буферный режим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Контроллер включается, меню читаемое, аварии не «висят»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Уставки защит выставлены осмысленно: давление масла, температура, обороты, перегруз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Проверена работа АВР или как минимум автозапуск по команде</w:t>
            </w:r>
          </w:p>
        </w:tc>
      </w:tr>
    </w:tbl>
    <w:p>
      <w:pPr>
        <w:spacing w:after="90" w:before="200"/>
      </w:pPr>
      <w:r>
        <w:rPr>
          <w:b/>
          <w:bCs/>
          <w:caps/>
          <w:color w:val="3F6B14"/>
          <w:spacing w:val="20"/>
          <w:sz w:val="20"/>
          <w:szCs w:val="20"/>
        </w:rPr>
        <w:t xml:space="preserve">Альтернатор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"/>
        <w:gridCol w:w="8580"/>
      </w:tblGrid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Сопротивление изоляции обмоток замерено мегомметром и в норме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Нет следов перегрева, потемнения лака, запаха гари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Подшипники без гула и люфта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AVR работает: напряжение стабильно, без «дрожания» и просадок на холостых</w:t>
            </w:r>
          </w:p>
        </w:tc>
      </w:tr>
    </w:tbl>
    <w:p>
      <w:pPr>
        <w:spacing w:after="90" w:before="200"/>
      </w:pPr>
      <w:r>
        <w:rPr>
          <w:b/>
          <w:bCs/>
          <w:caps/>
          <w:color w:val="3F6B14"/>
          <w:spacing w:val="20"/>
          <w:sz w:val="20"/>
          <w:szCs w:val="20"/>
        </w:rPr>
        <w:t xml:space="preserve">Пуск и работа под нагрузкой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"/>
        <w:gridCol w:w="8580"/>
      </w:tblGrid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Машина заводится «на холодную» при вас, а не после подготовки продавца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Выхлоп: нет сизого (масло) и белого (топливо, вода) дыма на прогретом двигателе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Дана реальная нагрузка — минимум 50 %, лучше 75–100 %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Напряжение и частота держатся в допуске на всех ступенях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Наброс и сброс нагрузки отрабатываются без провалов и аварийных остановов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Давление масла в норме на прогретом двигателе под нагрузкой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Расход топлива соответствует паспортному для этой мощности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Замерена фактическая мощность, а не переписана из прайса</w:t>
            </w:r>
          </w:p>
        </w:tc>
      </w:tr>
      <w:tr>
        <w:tc>
          <w:tcPr>
            <w:tcW w:type="dxa" w:w="420"/>
            <w:tcBorders>
              <w:top w:val="single" w:color="6E7A80" w:sz="8"/>
              <w:left w:val="single" w:color="6E7A80" w:sz="8"/>
              <w:bottom w:val="single" w:color="6E7A80" w:sz="8"/>
              <w:right w:val="single" w:color="6E7A80" w:sz="8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</w:tcPr>
          <w:p>
            <w:pPr>
              <w:spacing w:after="0" w:before="0" w:line="250"/>
            </w:pPr>
            <w:r>
              <w:rPr>
                <w:color w:val="1A2024"/>
                <w:sz w:val="19"/>
                <w:szCs w:val="19"/>
              </w:rPr>
              <w:t xml:space="preserve">После остановки нет течей, машина остывает штатно</w:t>
            </w:r>
          </w:p>
        </w:tc>
      </w:tr>
    </w:tbl>
    <w:p>
      <w:pPr>
        <w:pBdr>
          <w:top w:val="single" w:color="C9CDCF" w:sz="6" w:space="6"/>
        </w:pBdr>
        <w:spacing w:after="80" w:before="260"/>
      </w:pPr>
      <w:r>
        <w:rPr>
          <w:sz w:val="2"/>
          <w:szCs w:val="2"/>
        </w:rPr>
        <w:t xml:space="preserve"/>
      </w:r>
    </w:p>
    <w:p>
      <w:pPr>
        <w:spacing w:after="80" w:before="0" w:line="250"/>
      </w:pPr>
      <w:r>
        <w:rPr>
          <w:b/>
          <w:bCs/>
          <w:color w:val="1A2024"/>
          <w:sz w:val="19"/>
          <w:szCs w:val="19"/>
        </w:rPr>
        <w:t xml:space="preserve">Три и более непройденных пункта в разделах «Топливная система», «Охлаждение» или «Работа под нагрузкой» — машину брать не стоит ни по какой цене.</w:t>
      </w:r>
    </w:p>
    <w:p>
      <w:pPr>
        <w:spacing w:after="90" w:before="0" w:line="250"/>
      </w:pPr>
      <w:r>
        <w:rPr>
          <w:color w:val="5A6469"/>
          <w:sz w:val="18"/>
          <w:szCs w:val="18"/>
        </w:rPr>
        <w:t xml:space="preserve">Нужна дефектовка с замерами и протоколом? Приедем и проверим машину до того, как вы за неё заплатите. ООО «Пневмомаш-НН», Нижний Новгород, ул. Родионова, 23а, оф. 23. Телефон +7 (920) 004-25-15.</w:t>
      </w:r>
    </w:p>
    <w:sectPr>
      <w:pgSz w:w="11906" w:h="16838" w:orient="portrait"/>
      <w:pgMar w:top="900" w:right="1300" w:bottom="85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2024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приёмки б/у дизельного генератора</dc:title>
  <dc:creator>ООО «Пневмомаш-НН»</dc:creator>
  <cp:lastModifiedBy>Un-named</cp:lastModifiedBy>
  <cp:revision>1</cp:revision>
  <dcterms:created xsi:type="dcterms:W3CDTF">2026-07-26T17:10:23.460Z</dcterms:created>
  <dcterms:modified xsi:type="dcterms:W3CDTF">2026-07-26T17:10:23.461Z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